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8a27c00dd1485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預見2060 探討亞洲未來4日登場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曾詩涵淡水校園報導】由未來學研究所、美國未來基金會及韓國慶熙大學合辦的「預見2060：轉變中的亞洲未來」60週年校慶國際研討會，將於4、5兩日（週四、五）在驚聲國際會議廳及覺生國際議廳登場。會議邀請來自澳洲、印度、伊朗、韓國、馬來西亞、阿曼王國等9國25學者與會並發表論文，探討氣候變遷、政治經濟及認同。
</w:t>
          <w:br/>
          <w:t>研討會以「減碳與新亞洲」、「創新亞洲經濟與治理模式」、「探討亞洲新認同」為主題，探討2060的新亞洲圖像。未來所所長鄧建邦表示，減碳已是全球性的問題，該研討會採對話形式進行，透過跨國合作、多元對話，尋求解決之道；並進一步探討政治模式及區域、文化認同，期能激發對亞洲未來50年可能的創新觀念與定位。</w:t>
          <w:br/>
        </w:r>
      </w:r>
    </w:p>
  </w:body>
</w:document>
</file>