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7bc40775dc48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797 期</w:t>
        </w:r>
      </w:r>
    </w:p>
    <w:p>
      <w:pPr>
        <w:jc w:val="center"/>
      </w:pPr>
      <w:r>
        <w:r>
          <w:rPr>
            <w:rFonts w:ascii="Segoe UI" w:hAnsi="Segoe UI" w:eastAsia="Segoe UI"/>
            <w:sz w:val="32"/>
            <w:color w:val="000000"/>
            <w:b/>
          </w:rPr>
          <w:t>THE FRESHMEN ENROLLMENT OF 2010 ACADEMIC YEAR REACHED 95.59%</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According to statistics by the Office of Academic Affairs, this year’s freshmen enrollment rate is 95.59%. There are some students who haven’t completed the enrollment procedure because they are still in the process of applying student loan. Dean of the Office of Academic Affairs Dr. Keh Huan-chao indicated that basically, our freshmen enrollment rates in recent years are quite similar, which range from 95% to 98.5%. He hoped that departments could actively encourage student applications, promote enrollment, and contact the admitted students after the announcement of the admission list to maintain the high freshmen enrollment.
</w:t>
          <w:br/>
          <w:t>This year the College of Management has the highest freshmen enrollment rate-- 97.25%. Dr. Wang Chu-ching, Dean, College of Management, indicated that the increasing number of their freshmen enrollment is mainly associated with their summer camp that promotes the college in a very effective way, as well as the recruitment of new teachers in each of their departments. Moreover, they also actively participate in the promotion activities held by Admissions Section, such as delivering speeches to introduce the College in many senior high schools.
</w:t>
          <w:br/>
          <w:t>As for the departments, the division in Material Chemistry of Dept. of Chemistry has 100% of enrollment. Dr. Wu Chia-li, Chair of Dept. of Chemistry, indicated that the annual chemistry camp for senior high school students held in March  and the science camp for junior high school students held by College of Science are the main reasons to increase the freshmen enrollment.
</w:t>
          <w:br/>
          <w:t>The division of Communication System of Dept. of Eletrical Engineering also reached 100% of enrollment, just like they did last year. Dr. Lee Wei-tsong, Chair, Dept. of Electrical Engineering, indicated that the department has been divided into three divisions that enroll new students independently since the 2009 academic year. They offer various kinds of professional courses in each division, and students can take the course not only from their own division, but also from the other two divisions. By doing so, students can learn more with diversified choices, increasing their competitiveness for the future. Furthermore, panel discussions for potential students’ parents held during the period of special admission for recommended students increase the communication among the department, students, and their parents, which also give them a good impression on the department. 
</w:t>
          <w:br/>
          <w:t>In addition, the biggest enrollment progress was made by Dept. of Public Administration, whose freshmen enrollment is 99.17%, 4.17% higher than that of last year. Dr. Huang Yi-feng, Chair, Dept. of Public Administration, indicated that this might be related to the increasing will of taking the national examinations in recent years, and the schools’ growing interests in cultivating public consciousness, public participation, and the trend of globalization. 
</w:t>
          <w:br/>
          <w:t>At Lanyang Campus, the College of Entrepreneurial Development and the College of Global Research and Development have decided to integrate tightly to become one college: the College of Global Entrepreneurial Development, starting from Fall 2010, in which Dept. of Tourism and Hospitality Management has 96% of enrollment, the highest one in the college. ( ~Shu-chun Yen )</w:t>
          <w:br/>
        </w:r>
      </w:r>
    </w:p>
  </w:body>
</w:document>
</file>