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0f38db92840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關懷動物社社員助貓絕育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關懷動物社於上月20日在校園周遭舉辦「校園TNR動物絕育活動」，當天有20位社員參與捕貓活動，共捕獲10隻流浪貓，已送至汐止動物醫院做結紮手術。關懷動物社社長英文三翁慈妤說明：「TNR模式是盡可能把群落的貓抓起來，施行絕育手術後，原地放回，以達成數量控制的目的。」
</w:t>
          <w:br/>
          <w:t>　本次活動路線共分4組，分別為大田寮、英專路、新民街與淡江中學，當天參與的同學淋著大雨，找尋小貓的身影，並分別放置誘捕籠，利用罐頭引誘小貓進來後，再捕獲。翁慈妤說：「在街上看到許多可憐的貓狗，更促使我們幫助小動物的決心！」關懷動物社未來也將持續舉辦TNR或送養動物的活動，有興趣的同學可至社團網站blog.yam.com/TKUanimal查詢，共同加入幫助流浪動物的行列。</w:t>
          <w:br/>
        </w:r>
      </w:r>
    </w:p>
  </w:body>
</w:document>
</file>