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50529afda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英文系大三出國留學說明會週四登場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將於25日（週四）中午12時，在外語大樓FL204舉辦「100學年度大三出國留學三校簡介及學長姐交流說明會」，讓想參加英文系大三出國留學的同學，更了解加拿大布蘭登大學（Brandon University）、美國賓州印第安那大學（Indiana University of Pennsylvania）、美國維諾納州立大學（Winona State University）3個姊妹校的特色。
</w:t>
          <w:br/>
          <w:t>活動承辦人英文系助教劉宥蘭表示，英文系即將於下學期展開大三出國申請作業，全校大二學生均可參加，為了幫助學生更清楚心目中的理想留學國而舉辦該活動，並邀請曾至三校留學的學長姐，分享其出國學習的經驗。另外，英文系特別製作本校學生留學期間的生活剪影供參考，有興趣的學生可以上網http://www.tflx.tku.edu.tw/app/news.php?Sn=170搶先看。</w:t>
          <w:br/>
        </w:r>
      </w:r>
    </w:p>
  </w:body>
</w:document>
</file>