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ec494ccc455496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804 期</w:t>
        </w:r>
      </w:r>
    </w:p>
    <w:p>
      <w:pPr>
        <w:jc w:val="center"/>
      </w:pPr>
      <w:r>
        <w:r>
          <w:rPr>
            <w:rFonts w:ascii="Segoe UI" w:hAnsi="Segoe UI" w:eastAsia="Segoe UI"/>
            <w:sz w:val="32"/>
            <w:color w:val="000000"/>
            <w:b/>
          </w:rPr>
          <w:t>A Three-in-one Card to Lighten Your Wallet</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Still fumbling through your wallet to find the right card? 
</w:t>
          <w:br/>
          <w:t>Sick of carrying so many cards around?
</w:t>
          <w:br/>
          <w:t>
</w:t>
          <w:br/>
          <w:t>Starting from the 2010 academic year, TKU will be issuing students with a “TKU International Easy” card. This multi-purpose pass is a TKU student card, an international student ID card (ISIC), and a public transport Easy Card all in one.
</w:t>
          <w:br/>
          <w:t>
</w:t>
          <w:br/>
          <w:t>With the ISIC, students can receive discounts of up to 20% on international airfares and a number of overseas travel purchases. Those who don’t go overseas can use the ISIC to enjoy discounts on various local purchases. For more details, please refer to the Kang Wen Culture and Education Foundation website at http://www.travel934.org.tw, or visit the International Student Identity Card website at http://www.isic.org/.</w:t>
          <w:br/>
        </w:r>
      </w:r>
    </w:p>
  </w:body>
</w:document>
</file>