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d498901ec44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55企管生獲丙級技術士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企業管理系講師黃金塗，帶領二年級修習「資料處理」課程同學，前去考取職訓局舉辦之「丙級電腦軟體應用技術士」證照考試，56人應試，55人考取。黃金塗表示：「職場上，所有的行業都需要電腦基礎和操作能力。但口說無憑，證照就是國家給你的證明。」他也指出，並沒有強迫學生考，由學生自由報名。但「學生真的很不錯！去年此時則是有35人取得，今年增加為55人。」</w:t>
          <w:br/>
        </w:r>
      </w:r>
    </w:p>
  </w:body>
</w:document>
</file>