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10b01480647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EMBA招生訴求精緻卓越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商管聯合碩士在職專班（EMBA）於12日上午10時在台北校園D211舉辦「商管碩士在職專班聯合招生說明會」。吸引百餘名有意願報考者參加。國企所碩專二蔡春生分享重返校唸書的動機及收穫。
</w:t>
          <w:br/>
          <w:t>　執行長林江峰鼓勵到場的未來新生，「淡江EMBA為精緻卓越的學習殿堂，是位於台北市區中相當良好的學習資源，除選擇多外，亦能培植你相當雄厚的實力。」</w:t>
          <w:br/>
        </w:r>
      </w:r>
    </w:p>
  </w:body>
</w:document>
</file>