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dd1ec424149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兩岸青年聚天津 交流領導力論壇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【記者江啟義淡水校園報導】經營決策學系副教授李旭華於5日至11日帶領財金四曹靜雯、旅遊四鄭郁勳等10位學生，參加由大陸天津大學主辦的「2010海峽兩岸青年學生領導力論壇」，收穫滿滿地回國了！
</w:t>
          <w:br/>
          <w:t>　該論壇為第二屆舉辦，今年首度邀請本校師生參加，兩岸共有來自天津、台大、東吳等校200餘名師生參加。今年以「責任、創新、國際化」為主題，由兩岸的學生組織、社團負責人等，就兩岸校園文化、社團發展等進行交流與聯誼，促進青年學生的互動及文化交流。
</w:t>
          <w:br/>
          <w:t>　學生除參加主題論壇、專題講座外，還參觀天津、北京兩地的自然、人文景觀。財金四鄭富仁表示：「很開心能參加兩岸交流的活動，在短短的一週中，許多來自不同地區的學生，因為觀念、態度的差異，讓我有完全不同的體驗；雖然大陸學生講話能夠引經據典、學識相當淵博，但是個性顯得內向、嬌羞；相較之下，台灣學生外向、活潑，很不相同！也因為這次交流，結交了許多好朋友，甚至還互換明信片呢！」</w:t>
          <w:br/>
        </w:r>
      </w:r>
    </w:p>
  </w:body>
</w:document>
</file>