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ca3a9ad0ae542a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810 期</w:t>
        </w:r>
      </w:r>
    </w:p>
    <w:p>
      <w:pPr>
        <w:jc w:val="center"/>
      </w:pPr>
      <w:r>
        <w:r>
          <w:rPr>
            <w:rFonts w:ascii="Segoe UI" w:hAnsi="Segoe UI" w:eastAsia="Segoe UI"/>
            <w:sz w:val="32"/>
            <w:color w:val="000000"/>
            <w:b/>
          </w:rPr>
          <w:t>管科研討金融業ECFA後發展</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黃雅雯淡水校園報導】管理科學研究所將於本月15日（週六）上午9時20分，在台北校園5樓校友聯誼會館，舉辦「淡江大學管理科學研究所學術研討會」，將邀請台灣金控公司總經理黃壽佐、行政院金管會副主委吳當傑及金鼎綜合證券公司董事長林樹源到場參與。
</w:t>
          <w:br/>
          <w:t>　本次研討會將邀請管科所博士班同學會理事長、台灣有線寬頻產業協會理事長簡仁德博士擔任主持人，會中邀請台灣金控公司董事長張秀蓮，以「台灣金融業於ECFA之後未來發展之挑戰與機會」為題，進行專題演講。並邀請吳當傑、黃壽佐及林樹源等進行座談，讓與會者同時吸收產、官、學三面不同的見解。</w:t>
          <w:br/>
        </w:r>
      </w:r>
    </w:p>
  </w:body>
</w:document>
</file>