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ca0288c8ef40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811 期</w:t>
        </w:r>
      </w:r>
    </w:p>
    <w:p>
      <w:pPr>
        <w:jc w:val="center"/>
      </w:pPr>
      <w:r>
        <w:r>
          <w:rPr>
            <w:rFonts w:ascii="Segoe UI" w:hAnsi="Segoe UI" w:eastAsia="Segoe UI"/>
            <w:sz w:val="32"/>
            <w:color w:val="000000"/>
            <w:b/>
          </w:rPr>
          <w:t>張炳煌 獲選中國書法十大代表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思嘉淡水校園報導】大陸書畫專業媒體「中國書畫報」於日前公布「2010年中國書法十大代表人物」，本校文錙藝術中心副主任暨書法研究室主任張炳煌對書法的傳承念茲在茲，長期推動書法藝術，並以「e筆書畫系統」在傳統領域挹注科技創新，是台灣第1位獲得此殊榮者。張炳煌謙虛地說，能夠受到大陸肯定很開心，「e筆書畫系統」功不可沒。
</w:t>
          <w:br/>
          <w:t>張炳煌長年從事書法創作研究與推廣，被譽為台灣書法推動的先驅者，他於10年前進入本校擔任教職，並創立「書法研究室」。為使書法走向年輕及國際化，與研究團隊研發出「e筆書畫系統」，開啟書法的新科技紀元。他表示，希望未來能夠將「e筆書畫系統」介紹給更多的人。</w:t>
          <w:br/>
        </w:r>
      </w:r>
    </w:p>
  </w:body>
</w:document>
</file>