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30b01a28aac4c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810 期</w:t>
        </w:r>
      </w:r>
    </w:p>
    <w:p>
      <w:pPr>
        <w:jc w:val="center"/>
      </w:pPr>
      <w:r>
        <w:r>
          <w:rPr>
            <w:rFonts w:ascii="Segoe UI" w:hAnsi="Segoe UI" w:eastAsia="Segoe UI"/>
            <w:sz w:val="32"/>
            <w:color w:val="000000"/>
            <w:b/>
          </w:rPr>
          <w:t>The Course Map System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Students of Tamkang now have a new “virtual helper” on hand. It is a new online tool, a website known simply as “TKU Course Map”, which helps students select academic courses and navigate their future careers. TKU Course Map consists of five main search categories: department courses, general education courses, cross-discipline credit programs, career planning, and a core ability search.
</w:t>
          <w:br/>
          <w:t>The “department courses” category not only allows TKU students to view compulsory and elective courses offered by each department, but even provides course outlines, allowing students to make an informed decision when selecting courses.
</w:t>
          <w:br/>
          <w:t>The all-popular “career planning” category provides students with information about various professions, suggests related TKU courses based on industry category, and gives detailed descriptions of such courses. It even offers industry-specific links to job searches on major employment websites in Taiwan, such as 104 and Yes123. 
</w:t>
          <w:br/>
          <w:t>To view TKU Course Map, refer to the website: www.coursemap.tku.edu.tw/TKUMAP/index.jsp</w:t>
          <w:br/>
        </w:r>
      </w:r>
    </w:p>
  </w:body>
</w:document>
</file>