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a14fd1e774d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智慧財產權小測驗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1.（ ）阿迪開了一家「生活咖啡店」，在店裡播放賣場 
</w:t>
          <w:br/>
          <w:t>            買來的電影（家用版）以吸引客戶，請問是否違反
</w:t>
          <w:br/>
          <w:t>            著作權法？
</w:t>
          <w:br/>
          <w:t>           (1)是，「家用版」就不能拿來當「營業用」（公
</w:t>
          <w:br/>
          <w:t>               開上映），將家用版電影任意放給公眾欣賞，是
</w:t>
          <w:br/>
          <w:t>               侵害著作財產權人的「公開上映權」的行為。
</w:t>
          <w:br/>
          <w:t>           (2)沒有吧，片子是花錢買來的，而且是正版，當然
</w:t>
          <w:br/>
          <w:t>               有權播放。
</w:t>
          <w:br/>
          <w:t>2.（ ）小薰在夜市發現有人在販賣盜版光碟，這時候她應
</w:t>
          <w:br/>
          <w:t>            該怎麼辦？
</w:t>
          <w:br/>
          <w:t>          (1)假裝沒看到。 
</w:t>
          <w:br/>
          <w:t>          (2)買幾片盜版光碟回家觀賞。
</w:t>
          <w:br/>
          <w:t>          (3)立即打檢舉仿冒盜版專線0800-016-597。
</w:t>
          <w:br/>
          <w:t>3.（ ）我可以趁出國時，從國外買很多片原版音樂CD或
</w:t>
          <w:br/>
          <w:t>             DVD，放到網路上拍賣嗎？
</w:t>
          <w:br/>
          <w:t>         (1)不可以喔，自己在國外購買CD或DVD時，只能供
</w:t>
          <w:br/>
          <w:t>          自己個人非散布之利用或隨著行李每一著作輸入「1
</w:t>
          <w:br/>
          <w:t>        份」，超出規定的數量，都是不合法的，當然也不可
</w:t>
          <w:br/>
          <w:t>       以上網拍賣。
</w:t>
          <w:br/>
          <w:t>          (2)可以啊，都是正版的當然可以。
</w:t>
          <w:br/>
          <w:t>答案：1.（1） 2.（3）3.（1）</w:t>
          <w:br/>
        </w:r>
      </w:r>
    </w:p>
  </w:body>
</w:document>
</file>