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4f9d5d2c744e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陳幹男將教職融入生命 勉勵學生以英文為人生觀景窗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化學系教授陳幹男，將30年教職融入生命裡，嵌在生活裡。
</w:t>
          <w:br/>
          <w:t>打開陳幹男的教職百寶箱，除了滿滿的研究教材外，有一個秘技，他始終對學生耳提面命－要學好英文。「學好英文，讓人與人的交流無國界！」陳幹男笑著強調，這是他教學的重要圖騰之一！
</w:t>
          <w:br/>
          <w:t>陳幹男自本校化學系畢業後，赴美攻讀博士，回台是因遵守與父親的承諾，「一畢業後父親打電話給我不是祝賀，而是問我什麼時候回台灣？」民國69年開始在本校化學系教書，但當時他並不把教職當作長久的路，陳幹男不捨地說：「其實是捨不得走，對淡江的感情太深，真的沒辦法放下。」因為和母校這段緣分，讓他仍決定留在淡江，奉獻40年的教職生涯的優異表現，在其出色的研究成果可見一斑，而為人圓融謙和，更使得與他相處的師生樂於與他相處，化學三黃詣琇很開心地說，「老師每次都樂於跟我們分享他的經驗，而且在課餘時間老師也會和我們打桌球，完全沒有距離。」
</w:t>
          <w:br/>
          <w:t>提及對學生的期許，陳幹男認為不但要有專業競爭力，更重要的就是語言能力，「英文真的讓我獲益相當多」，他分享自己學習英文的過程，並無他法，就是毅力！這時他加重語氣地強調，「你認為哪個字寫得最不順手，每天寫十次，要不斷、不斷地練習。」他憶起，在美國時，因優秀的英文能力，讓他在工作上較受上司青睞，而且容易跨越種族藩籬，和外國人打成一片。甫自化學所畢業的潘冠廷，深受陳幹男的影響，「老師常常和我們提到英文的重要性，且經常提醒平時就要好好訓練，並鼓勵我們參與英語檢定。」
</w:t>
          <w:br/>
          <w:t>談到學術研究，陳幹男眉飛色舞地說著，彷彿學好英文就有了魔術棒。他認為做研究一定要「update」最新的資訊，然而，這就需仰賴語文能力，才能獲得第一手資訊。他堅定地說：「我不希望學生還在學習老掉牙的理論，讓學生吸收最具前瞻性的知識，才能讓他們有顆活化的頭腦。」雖然化學領域多為學術導向，但為了學生未來的就業發展，陳幹男也努力與社會共舞，讓化學走向實務，使學生在畢業後，可以與產業接軌，他語重心長地說：「學生投注青春在這個領域，我們有責任，讓學生知道現在社會的脈動。」
</w:t>
          <w:br/>
          <w:t>在淡江的難忘歲月中，他經常前往世界各地學術交流，以他的眼及心，為學生帶新知、紀錄所見所聞，他說，「學生就像是我的子弟一樣，身教、言教，並分享我在研究及生活上的點滴。」陳幹男說到，「關起門來做學術是必經的過程，但一定要跟不同國家的學者交流，才有創新思維。」與世界各地學者「做朋友」，在學術與教育理念上才能精進。另外，他在世界各地也以相機紀錄所見所聞，更把握機會參觀各國的博物館及美術館，他說，「我經常是只要能照的都照，照到手都酸了。」陳幹男以行腳豐富教學，是為了能將收集到的資訊百寶箱送給學生，讓教學生動，也讓學生增廣見聞。他真可稱為學生的多元行動百寶箱！（文／梁凱雯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52144"/>
              <wp:effectExtent l="0" t="0" r="0" b="0"/>
              <wp:docPr id="1" name="IMG_f59c11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6/m\1a8ce5cb-8409-4a44-8349-e68103caf799.jpg"/>
                      <pic:cNvPicPr/>
                    </pic:nvPicPr>
                    <pic:blipFill>
                      <a:blip xmlns:r="http://schemas.openxmlformats.org/officeDocument/2006/relationships" r:embed="R63f8fd6f23e046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521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f8fd6f23e0462f" /></Relationships>
</file>