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3ac00ce58243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雕像贈校 溫馨揭幕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退休聯誼會於1月21日上午11時30分在驚聲圓環及驚聲路口處為「溫馨」雕像舉行揭幕儀式。此雕像為退休聯誼會的全體退休人員為慶祝60週年校慶所致贈，題詞為：「溫情滿校園，馨德永流傳」。
</w:t>
          <w:br/>
          <w:t>校長張家宜、退休聯誼會理事長林雲山及雕塑大師王秀杞皆到場參加揭幕式並致詞。張校長表示，很高興現場許多退休人員前來參與揭幕儀式，並希望大家能常回學校參與各項活動。林雲山表示，雕像分別代表父親、母親及孩子的意象，並望著驚聲銅像，象徵淡江是個「大家庭」，因而取名為「溫馨」。王秀杞則表示，很高興能為淡江這美麗的校園製作雕塑，希望這座雕塑能為學校所有人帶來快樂。
</w:t>
          <w:br/>
          <w:t>退休人員皆熱情參與這場盛會感謝學校的照顧，最後所有與會人員相偕在驚聲銅像前拍照留念。</w:t>
          <w:br/>
        </w:r>
      </w:r>
    </w:p>
    <w:p>
      <w:pPr>
        <w:jc w:val="center"/>
      </w:pPr>
      <w:r>
        <w:r>
          <w:drawing>
            <wp:inline xmlns:wp14="http://schemas.microsoft.com/office/word/2010/wordprocessingDrawing" xmlns:wp="http://schemas.openxmlformats.org/drawingml/2006/wordprocessingDrawing" distT="0" distB="0" distL="0" distR="0" wp14:editId="50D07946">
              <wp:extent cx="4029456" cy="2060448"/>
              <wp:effectExtent l="0" t="0" r="0" b="0"/>
              <wp:docPr id="1" name="IMG_1c497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45927d44-6598-472c-ad5e-988411346e7b.jpg"/>
                      <pic:cNvPicPr/>
                    </pic:nvPicPr>
                    <pic:blipFill>
                      <a:blip xmlns:r="http://schemas.openxmlformats.org/officeDocument/2006/relationships" r:embed="R7110ba2cfb68462f" cstate="print">
                        <a:extLst>
                          <a:ext uri="{28A0092B-C50C-407E-A947-70E740481C1C}"/>
                        </a:extLst>
                      </a:blip>
                      <a:stretch>
                        <a:fillRect/>
                      </a:stretch>
                    </pic:blipFill>
                    <pic:spPr>
                      <a:xfrm>
                        <a:off x="0" y="0"/>
                        <a:ext cx="4029456" cy="2060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10ba2cfb68462f" /></Relationships>
</file>