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497a605cb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跨校學程滿意度高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【記者莊旻嬑淡水校園報導】學習與教學中心遠距教學發展組於上學期，針對數位學習課程上課學生進行滿意度調查，回收有效問卷77份，滿意度高達84.6%！
</w:t>
          <w:br/>
          <w:t>　問卷以課程資訊、設計及線上學習互動，讓學生逐項勾選滿意度，並在問卷最後由學生自由填寫建議，而學生反映「線上學習在時間的調配上不受約束，想什麼時候看就什麼時候看，自由度高」；另有學生指出「可以在新生訓練時推廣，讓新生一入學就知道這個好課程」；更有人提出「可以增加校外參訪或演講」的建議。針對學生建議，遠距組回應：「我們可以規劃新生入學時推廣這些課程，至於校外參訪及演講，要視教師在課程上的安排，考慮如何增加。」</w:t>
          <w:br/>
        </w:r>
      </w:r>
    </w:p>
  </w:body>
</w:document>
</file>