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8c6de4016042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角逐第18屆傑青獎 康輔社榮獲傑出社團獎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【記者陳昭岑淡水校園報導】本校康輔社參加「國際傑人會中華民國總會」主辦的「第18屆傑青獎」，榮獲傑出社團獎，於去年12月頒獎典禮中表揚。
</w:t>
          <w:br/>
          <w:t>　康輔社曾在「為癌童打造夢奇地」競賽中獲得「最佳團隊獎」、教育部「全國大專校院績優學生社團評鑑暨觀摩活動」中獲得優等、特優獎的肯定，這次再度過關斬將，成為10個獲獎社團之一。康輔社社長經濟三陳宛伶表示，「這一切除要感謝所有社團的夥伴外，還要感謝不斷給我們正面思想和多面向想法的指導老師。」</w:t>
          <w:br/>
        </w:r>
      </w:r>
    </w:p>
  </w:body>
</w:document>
</file>