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74c672e89543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吳榮賜雕塑藝術展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文系校友吳榮賜於上月在高雄佛光山佛光緣美術館，舉辦「神刀傳奇－雕塑藝術個展」，將展至3月，場中以十八羅漢、萬佛世界、史傳俠義、神話傳奇、文字藝術五大主題，呈現吳榮賜多元的創作風格，並以對雕刻藝術的熱愛，期許能賦予作品新的生命力，也希望將各面向的藝術精神呈現給大眾觀賞。（莊旻嬑）</w:t>
          <w:br/>
        </w:r>
      </w:r>
    </w:p>
  </w:body>
</w:document>
</file>