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a7a0c06e644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促進校務發展  校友募款成長近3成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本校校友服務暨資源發展處99年募款總金額創歷年來新高！由於企業、校友及教職員工熱情參與「創校60週年募款6千萬專案活動」，99年共募得5,422萬934元。校友處主任彭春陽表示：「募款金額雖未達目標，但和去年相比成長將近3成！」
</w:t>
          <w:br/>
          <w:t>另外，彭春陽指出，99年度開始推動不限次數的小額捐款，讓大家都能對學校盡一分自己的心意。根據統計，累計捐款達12次有英文系校友蔣鄭明珍、范瑞玲及英文系助理教授游錫熙，而累積8次以上的捐款者有12位。彭春陽表示，非常感謝校友們的大力相助，「未來希望能進一步提出明確的政策，如：推動興建大型建設，屆時希望校友能繼續支持及幫忙。」
</w:t>
          <w:br/>
          <w:t>99年單筆100萬以上捐款者：中華電信（股）公司、財團法人陳水來文教基金會、化學系系友會、淡江菁英會、沛斯可有限公司等。99年捐款金額累計達百萬捐款者：中華電信（股）公司、世界校友會聯合會理事長陳慶男、友旺科技（股）公司董事長歐陽自坤、淡江菁英會、化學系系友會、沛斯可有限公司；及中華民國淡江大學校友總會理事長羅森近百萬捐款。</w:t>
          <w:br/>
        </w:r>
      </w:r>
    </w:p>
  </w:body>
</w:document>
</file>