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5ca41033940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多元服務課程回饋社區 連結互動更強化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為增加校園與社區關懷的連結與互動，本學年度第2學期校園與社區服務學習課程持續深耕，讓學生從社區服務的過程中，不僅幫助當地居民，並提升學生內在的服務熱忱。本學期社區服務學習課程分為6大類，以校園為核心，將服務精神滲透至鄰近社區中。
</w:t>
          <w:br/>
          <w:t>　「綠色淡水環境保護」部分，本學期與「荒野保護協會」合作的計畫中，同學將共同打造一分屬於淡水校園的綠活圖，規劃人文、植物等步道，讓進來校園散步的居民和觀光民眾有更多元的選擇；另包括將協助漁人碼頭的淨灘活動，還給淡水人一片乾淨清潔的沙灘；協助慈濟正德資收站資源回收工作，落實環保理念；協助貝殼海岸淨灘工作，執行海灘廢棄物之分類統計與監測，分析汙染來源並從中獲得省思；協助綠地養護，進行生態保育工作。
</w:t>
          <w:br/>
          <w:t>　「金色淡水社區」部分，與「淡水區公所清潔隊」合作的計畫中，學生將協助清除任意張貼之廣告傳單，使社區回歸整潔的環境；與「淡水區公所經建課」合作，學生將支援淡水蘿蔔祭活動，擔任關主等角色；另將在本校周邊宣導社區禁菸，推廣落實無菸環境，與進行學生校外租賃資訊調查與建置，提供學生完整的租屋訊息及保障。
</w:t>
          <w:br/>
          <w:t>　「多元學習教育輔導」部分，除了往年固定合作的「天生國小」，本學期新增了「育英國小」，輔導內容除了持續推廣品格教育、交通安全的宣導之外，今年因應霸凌事件頻傳，也規劃校園安全的宣導。
</w:t>
          <w:br/>
          <w:t>　「有愛無礙弱勢關懷」部分，與「財團法人伊甸社福基金會愛德養護中心」合作，主要陪伴住民讀報活動；與「行無礙資源推廣協會」合作，本學期將擴大友善地圖，進行從校園發展至鄰近環境友善地圖的繪製；與「中華無障礙科技發展協會」合作，規劃肢障生的校園健走地圖。
</w:t>
          <w:br/>
          <w:t>　「校園服務方案」部分，同學將製作溫馨校園主題之相關刊物，從生活中尋找感動的小故事；在校內、校外進行品格宣導；協助新工館大樓各樓層垃圾資源回收工作；勘查教室使用狀況，並推動宣導方案。</w:t>
          <w:br/>
        </w:r>
      </w:r>
    </w:p>
  </w:body>
</w:document>
</file>