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60d1b271d4a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 ：春華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e筆書畫展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值春暖花開季節，萬象更新，以e筆來繪製萬花景象，非常簡單的運用e筆的特點，只須線條和壓點，然後妥善運用色彩，很容易將春天的繽紛景象表現出來。此作為畫家明天華所作，他以西畫的技法妥善應用e筆，充分表現這項系統的便利性和可用性。(圖／文錙藝術中心提供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1ea4ee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3/m\0eee76fd-351e-4e0a-9111-8f46e1da6649.jpg"/>
                      <pic:cNvPicPr/>
                    </pic:nvPicPr>
                    <pic:blipFill>
                      <a:blip xmlns:r="http://schemas.openxmlformats.org/officeDocument/2006/relationships" r:embed="Re11e5a52ccaa41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1e5a52ccaa4199" /></Relationships>
</file>