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4eb341d1124c2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李盈慶到淡水國小教口琴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航太二李盈慶參加教育部推廣的「帶動中小學社團發展計畫」，每週三上午會至淡水國小教小孩子吹口琴。他表示，現在小孩相當聰明，為了讓小朋友專注課程，自己也要有幾把刷子，才能引起小孩的學習興趣；很開心能夠和學童們一起體驗學習音樂的快樂，互動過程中，感覺自己也更活潑了。（陳韵蓁）</w:t>
          <w:br/>
        </w:r>
      </w:r>
    </w:p>
  </w:body>
</w:document>
</file>