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f5e3ae3540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高熏芳新任女聯會理事長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教職員聯誼會第9屆理監事名單日前出爐，由教育學院院長高熏芳接任理事長，她表示繼續維護女教職員權益外，並希冀以「健康」為主題，提供各方面身心的活動，結合本屆副理事長體育室主任蕭淑芬的強項，以及監事長學務長柯志恩之所長，以照顧好所有女聯會員的生理及心理。同時，希望全校教職員都能多多參與，也歡迎男性會員，保持女聯會活力。</w:t>
          <w:br/>
        </w:r>
      </w:r>
    </w:p>
  </w:body>
</w:document>
</file>