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fcad825414b7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817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反菸創意短片強力徵選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思嘉淡水校園報導】由春暉社主辦之非廣告反菸創意短片「反菸也是一種ROCK！！」徵選活動，報名時間即日起至5月1日（週日）截止；短片須以「反菸」為主題，拍攝時間長度為1至3分鐘，地點須以本校校園為背景，內容越有創意、越kuso越好。而5月2日（週一）至6日則為收件期，並在5月7日至11日進行人氣投票，全校同學皆可上Facebook「淡江大學春暉社」按「讚」選出心中最佳作品！軍訓室教官尤臺蓉表示，這次比賽祭出近萬元的獎金，第1名可獲得5000元獎金，第2名2000元，第3名1500元，而得獎作品也將於賽博頻道與春暉週成果展展示，詳情請上生輔組網頁查詢或至Ｂ401洽業務承辦人軍訓室教官尤臺蓉。</w:t>
          <w:br/>
        </w:r>
      </w:r>
    </w:p>
  </w:body>
</w:document>
</file>