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8bb46f520349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本屆學生議員只選出十三人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第十期學生議會議員選舉上週出爐，應選五十一名，二十三人參選，僅有十三人當選。此次選舉總投票數1504票，投票率5.5%。選舉委員會主任委員財金三陳思琳表示，選舉結果雖不滿意但可接受。
</w:t>
          <w:br/>
          <w:t>
</w:t>
          <w:br/>
          <w:t>　議員候選人得到六十票以上始得當選，名單如下：工學院：電機二C劉金嬋80票、電機四C李彥德71票、電機二A許穎彰66票、航太二B熊謙峰66票。商學院：保險三C許右旻152票、經濟三B黃文弘95票。管理學院：統計一B林賢赫105票、公行二A李建瑋90票。理學院：純物三黃隆健96票。外語學院：俄文二林建成83票。文學院：中文四C劉佳蕙83票。另外，由於每個學院有一個保障名額之規定，教育學院的教科二郭一成，以及技術學院的管理三黃振修，得以當選。
</w:t>
          <w:br/>
          <w:t>
</w:t>
          <w:br/>
          <w:t>　這次議員選舉只有十三人當選，加上原有九位議員，已低於議會集會門檻下限三十人，議長電機四李彥德表示，由於這學期已沒時間補選，下學期補選事宜會再做決定。他同時呼籲同學，在未來的議員選舉時，能夠多多出來參選，提昇學生自治風氣。
</w:t>
          <w:br/>
          <w:t>
</w:t>
          <w:br/>
          <w:t>　最高票當選的保險三C許右旻，提出淡江教室全面空調化、維持學校廁所清潔、加強學校教室上課環境的整潔與乾淨、增加指南客運高峰時期班次、力爭學校運動設施與場地添建等訴求，藉以創造更舒適的校園環境。他特別感謝保險系及其他支持他的朋友，當選後會極力履行他的政見，為同學服務。
</w:t>
          <w:br/>
          <w:t>
</w:t>
          <w:br/>
          <w:t>　商學院財金二B同時有五位同學一起參選，彼此分散票源，導致五人一起落選，其中以顧雲博最為可惜，起初開完票剛好以六十票當選，沒想到經過清點票數後，卻變成五十九票，以一票飲恨落選。</w:t>
          <w:br/>
        </w:r>
      </w:r>
    </w:p>
  </w:body>
</w:document>
</file>