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3f2e0b13946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班代表提問校長妙答　表達堅定立場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上週四在覺生國際會議中心舉辦的「班代表座談會」，總共有兩百多名班代表出席，發言相當踴躍。校長張紘炬博士為座談會主持人，而各教學、行政等一級主管也一同出席。校長與同學間的對答妙語如珠，輕鬆之中解決同學疑難，但也不忘表達他對同學某些意見的堅定立場。
</w:t>
          <w:br/>
          <w:t>
</w:t>
          <w:br/>
          <w:t>　「重修學分費太貴，可不可以少一點？」對於同學的提議，校長妙答：「我認為重修的學分費應該要更貴！」他更一步地說，如果同學都不需要重修學分，學校收不到任何一毛重修費，那麼這樣是最好的教學成效。他認為：「同學應當好好努力用功！」，而不是反過來要求學校，將重修學分費用降低。
</w:t>
          <w:br/>
          <w:t>
</w:t>
          <w:br/>
          <w:t>　至於同學相當關心的「停車問題」，在會中也有同學提出。一名同學指出五虎崗停車場旁空地，是否可利用學校收取的一百元管理費，來作為蓋遮雨棚的費用。校長答覆：「我讓你收管理費，你來蓋遮雨棚！」引來現場哈哈大笑。他解釋，學校收取的一百元管理費，主要用來作管理、維護停車場經費。
</w:t>
          <w:br/>
          <w:t>
</w:t>
          <w:br/>
          <w:t>　很多同學認為學校停車位不夠，校長認為最好的解決方法是：「最好不要騎機車。」他表示學校學生多，機車自然多，解決實在不易。而機車容易造成交通危險，也令他十分憂心，他並且嚴厲的說：「自己騎車，應自己負責。」
</w:t>
          <w:br/>
          <w:t>
</w:t>
          <w:br/>
          <w:t>　整個座談會從十二時開始，首先針對本校優秀青年進行表揚，並頒發獎牌以茲鼓勵。而稍後與同學進行面對面溝通與了解，不管大大小小的問題，會中學校都有作口頭或書面的答覆，共歷時兩個小時。會後校長更表示，若同學尚有未表達的想法，可透過學校BBS校務板進行建言，學校非常願意傾聽同學的想法。</w:t>
          <w:br/>
        </w:r>
      </w:r>
    </w:p>
  </w:body>
</w:document>
</file>