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d809abcc44c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法文生全球大專歌唱賽第 3 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法文二呂佩琪、林虹文、柴芳郁、施晴、尤旻萱、魏美其、李旻茜，日前參加台灣法國文化協會等舉辦的「2011全球法語日暨第九屆法語歌唱大賽」，榮獲大專團體組第3名，並獲得夏卡爾門票、法國歌曲CD等豐富獎品。
</w:t>
          <w:br/>
          <w:t>　參賽得獎歌曲為＜Je veux＞（我要），這是一首曲風輕快，節奏簡潔的法文歌曲。呂佩琪表示，因為歌曲的節奏很快，大家必須一起討論，來改正較長的歌詞發音、技巧；無形之中更增進法文能力，以及彼此之間的感情，而且「因為參加法語歌唱比賽，讓我有機會聽到平常不常聽的法文歌曲。」尤旻萱表示，和大家一起上台唱歌的感覺很好玩，不會像獨自唱那樣緊張，「明年我們還要一起組隊參加！」</w:t>
          <w:br/>
        </w:r>
      </w:r>
    </w:p>
  </w:body>
</w:document>
</file>