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b37c5b659745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A Martial Arts Spectacular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6 pm on the 30th of March, nine TKU martial arts societies will come together to host ‘TKU MEN’, a combat spectacular which will feature martial arts performances, demonstrations, and a large scale board-breaking competition. Participating TKU societies include the Bajiquan Club, the Karate Club, the Aikido Club, the Taekwondo Club, The Jujitsu (judo) Club, the Chen-style Tai Chi Club, the Nei-Chia Chinese Kung Fu Club, the Martial Art Club, and the Free Fight Club. The president of the TKU Free Fight Club, Lin Zi-Yang, noted that there would be appropriate protection measures in place during the board-breaking competition, and that the person who breaks the most boards in one attempt will receive a special prize. 	
</w:t>
          <w:br/>
          <w:t>To promote the event, a stall has been set up in front of the College of Business and Management at the TKU Tamsui Campus. Those wishing to participate may register at the stall from March 22 to 28.</w:t>
          <w:br/>
        </w:r>
      </w:r>
    </w:p>
  </w:body>
</w:document>
</file>