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9b54c22cc4d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100年度校務評鑑 本週全員參與全力以赴   13、14日實地訪評  15日專案評鑑  委員將與教職員生晤談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「100年度大學校院校務評鑑」將於本週展開，週三、四（13、14日）進行校務評鑑實地訪評，週五（15日）進行「性別平等教育訪視」及「大學校院校園環境與安全管理現況調查暨績效評鑑計畫訪視」專案評鑑。
</w:t>
          <w:br/>
          <w:t>「校務評鑑實地訪評」行程分A、B兩組，委員於訪評期間將針對各單位所提供之資料進行檢閱。而實地訪評委員晤談之名單，已於日前勾選出，分為A、B兩組，於訪評期間將分別接受晤談。另外，委員也將分兩組參觀圖書館、工學院CAE實驗室、理學院實驗室、體育館（含社團辦公室）、學習與教學中心遠距組等。品質保證稽核室表示，校務評鑑各項資料全校各單位已全力配合齊備，本校將全員參與，全力以赴。
</w:t>
          <w:br/>
          <w:t>15日下午13時20分進行「校園環境與安全管理現況調查暨績效評鑑」，分2組進行，「環境保護與能資源管理組」訪視路線為商管大樓廁所節能設施、營繕組電力監控系統等；將針對校園人車分道及車輛停放規劃與管理、節約用電執行績效等進行訪視。「安全衛生與災害防救管理組」將針對實驗室安全衛生及毒化物管理等進行訪視，並檢閱書面資料。
</w:t>
          <w:br/>
          <w:t>下午2時在覺生國際會議廳進行「性別平等教育訪視」，由校長張家宜也是性別平等教育委員會主任委員，說明學校落實性別平等教育運作現況。下午3時30分訪視委員將與淡水及蘭陽校園教職員代表晤談，並在晤談後與主任委員及相關人員進行綜合座談。性別平等教育委員會執行秘書黃文智表示，本校性別平等教育著重在「教育」的深化及落實，包括在蘭陽校園的推展、鼓勵男老師更積極參與性別教育相關活動、鼓勵將性別議題融入各專業課程、建置性別平等教育網站、成立專屬辦公室，還有這學期成立的性別社群，各項充沛的軟硬體資源，都將在這次訪評中，向訪視委員一一展現。</w:t>
          <w:br/>
        </w:r>
      </w:r>
    </w:p>
  </w:body>
</w:document>
</file>