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63fc21bbc49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體驗電子書新趨勢  宋慧芹教你掌握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本校資訊與圖書館系於上月30日舉辦「創作者的新舞台-電子書的創作與出版」講座，並邀請長晉數位股份有限公司媒體FUN電書總編輯暨總監宋慧芹，與同學分享如何製作電子書以及電子書未來的趨勢。利用影片結合有獎徵答的方式，使這場演講更生動活潑，最後所附贈DIY電子書的試用軟體，讓聽者滿載而歸。宋慧芹建議，在製作電子書前先了解主要閱讀對象的喜好，再設定製作主題。資圖系兼任講師曾堃賢表示，邀請宋慧芹與同學分享製作電子書，幫助同學了解電子書的概況外，並希望期末時，能製作自創的電子書。</w:t>
          <w:br/>
        </w:r>
      </w:r>
    </w:p>
  </w:body>
</w:document>
</file>