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207887d4449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研發處首屆創業賽  掀起創新風潮  助你成為下個CEO   3萬獎掖冠軍　三管道助圓夢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你的創意，讓學校為你鑲金，實現創業夢想！為培育校內創業人才，由研究發展處主辦、建邦中小企業創新育成中心協辦的「第一屆淡江大學創新與創業競賽」，將為全校同學提供創業平台，協助創業實戰力，第1名隊伍不但有3萬元獎金，更有機會經由育成中心輔助，找尋創投公司，成為下一個青年CEO！研發長康尚文表示，「學校將會用所有資源協助學生，要開創『創業新風潮』！」
</w:t>
          <w:br/>
          <w:t>首屆舉辦的創新與創業競賽，是集結本校跨領域的資源，全力協助學生「走向創業」，康尚文指出，淡江是綜合性大學，理工、商管人才濟濟，卻往往是「有技術，卻賣不出去」或是「懂行銷，卻沒有商品」，「淡江社團發展蓬勃，絕對能將其精神導入創業，期待經由賽程的栽培，了解創業各面向。」建邦中小企業創新育成中心主任蕭瑞祥分析，本校學生創意多，但要真的變成生意仍缺專業技能的「臨門一腳」，而學校正好提供指導資源，「報名團隊不僅是比賽，更是經由競賽去重新學習『創業』。」他指出，創業需要的「技術」、「經營能力」、「財務分析」專業能力，都能透過比賽，在業師與指導老師的帶領下，獲得成長，「我們著重的不只是尋找創業人才，而是培育人才的過程。」他說，「希望透過競賽，能讓學生成功從『創意』到『創業』，讓有夢的青年一起『敢衝』、『敢追夢』！」
</w:t>
          <w:br/>
          <w:t>本競賽於5月9日至13日進行報名程序，內容包含報名表及計畫營運構想書，並於23日開始進行競賽簡報活動，屆時將由業師與教師擔任評審委員。第1名的隊伍，能透過學校資源往三方面「圓夢」，一是協助申請大專畢業生創業服務計畫；二為幫助參與業界創業競賽-「TIC100」；三是尋找創投公司投資創業。蕭瑞祥說明，一份計畫書，能有多種價值，「一旦創意發想成果完整，就有機會實現你的IDEA。」而本競賽也搭上TIC100的創業培育列車，將於本月28日（週四）下午2點至4點於鍾靈中正堂舉辦「TiC 100競賽說明會」，邀請研華文教基金會執行長劉慶聰前來演講，並指導構想書之撰寫，讓業師為你解說創業之道。
</w:t>
          <w:br/>
          <w:t>對創業十分有興趣的中文四林姍亭表示，普遍大四生選擇就業多於創業，「大家都覺得創業不可能，甚至被冠上『七年級生只會開咖啡廳』的印象。」她說，大學生最欠缺的不是創意，而是投資者的資金協助，「學校能提供專業的培訓，更希望可以透過競賽能有向創業者學習的機會，對創業規劃將有顯著的幫助！」</w:t>
          <w:br/>
        </w:r>
      </w:r>
    </w:p>
  </w:body>
</w:document>
</file>