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dee46ada4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服務隊人數逐年增 利他精神擦亮淡江品牌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校服務隊自96學年寒假起，已完成7次出隊，累計已有1910位學生擔任過服務志工，而寒假服務部分，3年來共增加了9個服務隊。99學年度寒假服務隊服務員人數最多的是親善大使團，共有42位；服務時數最長的是屏東校友返鄉服務隊的45小時；而服務受益人次最多則是柬埔寨服務學習團高達160位。
</w:t>
          <w:br/>
          <w:t>　97學年度暑假開始，增加了柬埔寨的國外服務隊，本校正式邁入國際服務的行列，98學年度暑假也配合外交部國際青年交流大使的計畫，由西語系和美洲所組成中南美洲的國外服務隊，讓服務不分國界送出溫暖。
</w:t>
          <w:br/>
          <w:t>　學務處課外組組長曲冠勇表示，課外組期待培養活力、創意、學習、服務的社團，並期待同學懂得感恩與利他，這些學生藉由服務隊關懷人與動物，培養服務的精神，對於自己的人生，甚至未來就業都有直接的幫助。
</w:t>
          <w:br/>
          <w:t>　服務隊分為偏鄉服務課輔與品德健康增能兩大類，不僅讓參與的學生擁有特別且珍貴的經驗，也從服務過程中自我成長，屏東返鄉服務隊隊員法文二宋宜諭興奮地說：「在育樂營結業式結束後，沒想到小朋友又跑回來找我們，她跟我說：『老師，我愛你！』我想，那會是我一輩子聽到最好聽的聲音。」
</w:t>
          <w:br/>
          <w:t>　今年暑假的服務隊已確定出隊的有康輔社、嚕啦啦社、關懷動物社、種子課輔社、樸毅青年團，禪學社、縮短數位落差營隊、柬埔寨服務學習團等12隊，課外組專員李美蘭表示，今年的「柬五軍」正在緊鑼密鼓的培訓，包括教案演練、團康活動的操作、認識柬埔寨、基本語言訓練，以及急救訓練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736c2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42827467-8ce7-4dc5-aaa6-3623d4539f44.jpg"/>
                      <pic:cNvPicPr/>
                    </pic:nvPicPr>
                    <pic:blipFill>
                      <a:blip xmlns:r="http://schemas.openxmlformats.org/officeDocument/2006/relationships" r:embed="R4d94833c1902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94833c19024300" /></Relationships>
</file>