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518bb163c44b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819 期</w:t>
        </w:r>
      </w:r>
    </w:p>
    <w:p>
      <w:pPr>
        <w:jc w:val="center"/>
      </w:pPr>
      <w:r>
        <w:r>
          <w:rPr>
            <w:rFonts w:ascii="Segoe UI" w:hAnsi="Segoe UI" w:eastAsia="Segoe UI"/>
            <w:sz w:val="32"/>
            <w:color w:val="000000"/>
            <w:b/>
          </w:rPr>
          <w:t>A French Stage Play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March 24, the TKU Department of French and Chinese Culture University jointly held a stage performance of Alfred de Musset’s classical stage play “Seuls, l’autre soir.” They also employed the services of renowned French theater director, Mr. Guy Magen, who came to Taiwan especially to provide the participating students with professional advice on stage play performance. A member of the crowd, second year TKU student Zou Meng-ting, was touched by the performance: “Each of the actors truly depicted the emotions that the characters would’ve been feeling in that situation. Although I don’t understand French, I could feel the characters’ nuances of emotion in the slight modulations of tone or changes of expression used by the actors.”
</w:t>
          <w:br/>
          <w:t>
</w:t>
          <w:br/>
          <w:t>Mr. Magen praised the performance: “The shades of love represented in Musset’s scripts are very hard to interpret and portray. But the students were able to find their internal voice and accurately convey the characters’ emotions, which is truly commendable.”</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b5dfd1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9/m\b12f750b-10be-435a-9bd3-afff9e60c6d9.jpg"/>
                      <pic:cNvPicPr/>
                    </pic:nvPicPr>
                    <pic:blipFill>
                      <a:blip xmlns:r="http://schemas.openxmlformats.org/officeDocument/2006/relationships" r:embed="Rac5e7987f0b0402a"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c5e7987f0b0402a" /></Relationships>
</file>