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f5bd964ec43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成教部機器人專班合作  光明國中說讚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成人教育部機器人班與桃園縣光明國中數理資優班專案合作，於17、24日開班授課。除以樂高為教具安排摩天輪、腳踏車、汽車雨刷及電動門課程，並於課後讓學生針對作品發表設計理念。光明國中教務主任沈亞丘表示，藉由課程內容來拓展學生的視野外，也能啟發學生的數理種子，將能有所發揮。成人教育部進修教育中心主任趙麗瓊表示，專案合作開班的方式是一直努力的方向，這次的合作非常順利，希望能有機會可以繼續合作。
</w:t>
          <w:br/>
          <w:t>   授課內容以簡報的方式說明樂高教具的使用後，再讓學生發揮創作力運用教具，組合出摩天輪等規定的製作物後，最後再讓學生陳述設計理念，以培養表達能力。授課老師之一的電機博二何丞堯說，樂高是一種結合電腦的「玩具」，用物理等原理配合實務教學，學生看到都感到很新奇。而這次因為是專班，相較於開放式班級，會比較好掌握其背景和程度，也能依據程度適時分享本身的實務經驗，讓學生對機器人研究有更深入的了解。沈亞丘提到，每個學生的作品的不一樣，也看到學生的創意。光明國中帶班老師輔導主任游麗容表示，因資優班學生在求學過程較為孤單，從機器人課程中可以學習團隊合作，讓他們在未來走入人群時能夠有所應對。
</w:t>
          <w:br/>
          <w:t>   光明國中學生黃昱嘉說：「學校是教觀念，可是在機器人的課程中可以將學過的槓桿原理、輪軸等理論運用在生活中，能實際動手操作，超好玩的！」學生曾品叡說：「在製作過程中雖會失敗，但是老師都會很熱心的教導，也會讓我們自己想該怎麼操作，也可以跟同學相互學習、切磋。」</w:t>
          <w:br/>
        </w:r>
      </w:r>
    </w:p>
  </w:body>
</w:document>
</file>