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740adc76c4f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工學院大禹獎頒獎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工學院今年特舉辦大禹獎頒獎典禮，表揚工學院成績優異的學生。工學院院長何啟東（左二）親臨現場，為同學頒發獎狀及獎品。（文、圖／鄭雅文）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e409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b05a2add-67c2-4b0f-b178-f7c215f10160.jpg"/>
                      <pic:cNvPicPr/>
                    </pic:nvPicPr>
                    <pic:blipFill>
                      <a:blip xmlns:r="http://schemas.openxmlformats.org/officeDocument/2006/relationships" r:embed="R75106e4a21a742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106e4a21a7429a" /></Relationships>
</file>