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936ee737140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博士生廖竟婷蔡程緯   唯一私校獲國科會赴日補助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校化學博三廖竟婷和資工博三蔡程緯，獲2011年國科會與財團法人日本交流協會合作之「博士生暑期赴日研究計畫」補助，研究期間8週，補助機票及生活費，在獲補助的學校中，本校為唯一的私立大學。
</w:t>
          <w:br/>
          <w:t>蔡程緯以「以動量為基礎的動態修補演算法」研究為題獲得青睞。他指出，影像修補是一項熱門的研究領域，目前研究室雖已有一套完善的圖片或影像的演算法，但動態結構修補（如火焰、河流、煙霧物件）還無法處理得很完美：「希望此行可以完成動態背景修補的演算法，透過動態修補讓每個人都可以當自己的導演。」指導教授資工系教授王英宏稱許：「蔡程緯是很有膽識的學生，積極爭取申請國科會補助並得到資格，相信他在知識上的體會能夠更深刻。」
</w:t>
          <w:br/>
          <w:t>廖竟婷以「具高度手性盤狀液晶材料的合成與性質探討」為題，以能讓光產生偏轉的特性，即稱為手性，此一特性在日常生活中的顯示器材料都可以應用，以達到大幅降低材料成本。她表示，此次前往日本研究有助於延續及擴展雙方在科學交流上的成果，並以合作方式促進在科學上的深入了解。
</w:t>
          <w:br/>
          <w:t>指導教授化學系教授徐秀福認為，博士班的學生更需要把視野擴大，掌握任何學術交流的機會，他並稱讚「廖竟婷是具備實力且很有能力的學生，而且她是做好準備才能得到這份殊榮。」</w:t>
          <w:br/>
        </w:r>
      </w:r>
    </w:p>
  </w:body>
</w:document>
</file>