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060c1438d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江家鶯屆齡退休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人事室編纂江家鶯於本（十）月一日屆齡退休，上月二十六日學校部分同仁們為她舉辦一場溫馨感人的榮退餐會，在觀海堂餐廳席開六桌。她自本校中文系畢業，民國五十四年來校服務，歷任組員、秘書、編纂等職務，至今已屆滿卅八年，曾任員工福利委員會主任委員，擔綱歲末聯歡會主持人二十年，表現優秀，與許多長官、同事建立了深厚的友誼。席間還播放她從進入淡江到現在的照片集錦，她表示，在淡江累積了人生智慧，她會把這些情誼留存在記憶中。（宜萍）</w:t>
          <w:br/>
        </w:r>
      </w:r>
    </w:p>
  </w:body>
</w:document>
</file>