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cc7ede04a45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遠距教學組建置同步視訊系統，可透過此平台功能，進行國際遠距交流活動，包括英文系與日本早稻田大學合作的CCDL跨文化課程、英文系與美國馬里蘭大學合作的英語教材教學法、日文系與東京外語大學合作的日語會話等課程，另有日文系、法文系以及西語系舉辦的同步視訊會議等相關內容。即日起開放全校教師申請使用，並提供平台與相關技術支援，歡迎投入國際遠距交流園地，如有需要請洽遠距組。（遠距組）</w:t>
          <w:br/>
        </w:r>
      </w:r>
    </w:p>
  </w:body>
</w:document>
</file>