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732a47bd849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熱愛籃球與衝浪 黃立丞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校園健康人物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開始會運動的契機，主要是為了減肥。」歷史四黃立丞笑著說。只要有空的時候，他會跟朋友一起打籃球，「我喜歡在打籃球時，和隊友們一起團隊合作的快樂感覺，特別是和別人比賽一起討論戰術的時後。另外，當心情不好時，打籃球能使煩惱發洩掉。」不過，因為現在是四年級的學生，大家都比較忙碌，已經沒有像過去那樣頻繁的聚在一起打球了。
</w:t>
          <w:br/>
          <w:t>   除了打籃球，黃立丞在偶然的機會下，開始和衝浪結緣，「衝浪是一項很酷，且可以挑戰自己的運動。」只要夏天一到，他就會和朋友一起到金山或宜蘭的烏石港享受衝浪的快感。
</w:t>
          <w:br/>
          <w:t>   他嚴肅地說，在進行衝浪前，必須要事先做好功課，了解當地的地形、當天的風向與氣象及保持良好體力及精神狀況，「大海是很危險的，要做好萬全的準備，才能盡興，因為安全比什麼都還要重要！」他說，或許以前運動的目的是瘦身減肥，但從籃球到衝浪，讓我體會到安全的重要，而且「運動時令我感到很快樂。」(文／林俞兒、攝影／張峻銓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45920" cy="3371088"/>
              <wp:effectExtent l="0" t="0" r="0" b="0"/>
              <wp:docPr id="1" name="IMG_fa0fa3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3/m\60ce46b6-e424-4c07-babb-616fa391353b.jpg"/>
                      <pic:cNvPicPr/>
                    </pic:nvPicPr>
                    <pic:blipFill>
                      <a:blip xmlns:r="http://schemas.openxmlformats.org/officeDocument/2006/relationships" r:embed="R6bd48971588749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5920" cy="3371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d489715887498e" /></Relationships>
</file>