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94a53be6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義剪找人生方向  唐志賢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校友唐志賢，上月起騎著摩托車以「行動理髮院」，環島為老人、漁民、原住民等進行義剪活動。他帶著剪髮工具從台北開始到南台灣，至今已剪超過200人。他表示，其實很擔心面對陌生人，但透過結識及幫助的過程，因此交了許多朋友，也因為旅行和做自己喜歡的事，找到未來可發展的目標。（洪予揚）</w:t>
          <w:br/>
        </w:r>
      </w:r>
    </w:p>
  </w:body>
</w:document>
</file>