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fbde56c7bd43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理學院畢業論文展現成果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為了在畢業典禮能讓家長看到應屆畢業生的學習成果，理學院將於10日（週五）上午9時至11日（週六）下午2時，在科學館大廳舉行「畢業論文展」，展示數學系、化學系、物理系約60篇論文，並從各系的參展論文中，各選出院長獎1名，分別頒發獎金2千元，以資鼓勵。
</w:t>
          <w:br/>
          <w:t>   理學院院長王伯昌表示，藉由論文展除分享學生的學習心血，也能提供研究成果的意見交流，希望全校師生及家長都可以來參加。</w:t>
          <w:br/>
        </w:r>
      </w:r>
    </w:p>
  </w:body>
</w:document>
</file>