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9e164d1bb4b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管樂、弦樂期末愛管弦事  掌聲中落幕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管樂社、弦樂社聯合期末音樂會「愛管弦事」於上週二圓滿落幕。整場音樂會兩社分別演出7首樂曲，其中管樂社有4位應屆畢業生擔任獨奏者。管樂社社長產經二鍾晉豐表示，「每年都會讓大四的學長姐演出協奏曲，這是一種傳承的感覺。」
</w:t>
          <w:br/>
          <w:t>　上半場管樂社帶來多首精彩的合奏曲目，並重現今年在全國學生音樂比賽拿到特優的〈給太陽的讚歌〉，莊嚴的樂音令人動容。協奏曲則包括：英文四蔡宜儒身穿和服，以長笛演出傳統的日本安眠曲〈子守歌〉，令人耳目一新。統計四聶勻方用2根琴棒，在馬林巴（低音木琴）上敲打出俏皮可愛的〈Concertino for Marimba and Winds〉；資圖四王創宏以上低音號「唱」出〈我親愛的爸爸〉，資訊四許俊彥演出典型英國進行曲風味〈Concerto for Alto Saxop〉。
</w:t>
          <w:br/>
          <w:t>　下半場由弦樂社首先便以布拉姆斯粗曠、活潑的〈第五號匈牙利舞曲〉作為開場，約瑟夫‧史特勞斯〈撥奏波卡舞曲〉及德利伯〈撥奏舞曲〉皆讓觀眾看見弦樂以撥弦的方式，呈現樂曲中的故事情節。最後在長達30秒的掌聲與安可聲之後，由管、弦樂一同演奏知名的愛爾蘭踢踏舞曲〈火焰之舞〉，曲畢便起身鼓掌的產經二彭健竹說：「現場觀眾一起拍手，融入相同的節奏中，很感動。」這樣熱鬧的氣氛為音樂會劃下完美句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8b8ce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7/m\fca4a7f3-a907-44df-bc7f-c1553a32e730.jpg"/>
                      <pic:cNvPicPr/>
                    </pic:nvPicPr>
                    <pic:blipFill>
                      <a:blip xmlns:r="http://schemas.openxmlformats.org/officeDocument/2006/relationships" r:embed="Rc45374543ce546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45374543ce54672" /></Relationships>
</file>