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8265c82494f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社論：對發展「教學支援平台」的看法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充分運用本校的寬頻網路，資訊中心已於十一月二十九日，提出「教學支援平台」的構想，計畫在九十三學年度前，將全校四千餘個科目均完成上網，這將是本校追求卓越的教學改革中的創舉。可以預見，它必然成為本學期中全校師生關心與討論的熱門話題。創辦人張建邦博士與校長張紘炬博士對此案非常重視，業已指示成立兩個小組負責規劃與推動，因此，我們期待小組委員們均能為此一革命性的大業，竭盡心智，貢獻所學，期能盡善盡美，克底于成。職是之故，我們也願藉此提出一些認知與構想，以供決策者的參考。
</w:t>
          <w:br/>
          <w:t>
</w:t>
          <w:br/>
          <w:t>　第一、顧名思義，「教學支援平台」不等同於「教學」，所以它不會取代教室中的教學活動；而且它也不等同於本校積極發展中的「遠距教學」。至少到目前為止，網路上的教學支援設計，雖然可以涵蓋「非同步教學」，但並不能取代「同步教學」。說得更明白一點，它只是「電腦輔助教學」（CAI）的一環。
</w:t>
          <w:br/>
          <w:t>
</w:t>
          <w:br/>
          <w:t>　第二、在教學活動中，必須重視兩個層面：施教者與受教者的需求是有重疊而又不盡相同的，在學生即將與教師產生互動之前，急需了解的是教師的基本教學背景資料，諸如：教師的學經歷、教學與研究專長、課程大綱、使用教材、教學方法、考評方式……等，或者再加上「師生互動的機制」的版面，就顯得更為生動了。對教師而言，他當然急於知道的是學生選課人數與名冊，若能進一步可以了解選課學生的基本資料，將更有助於教材的設計與安排。所以這個平台上第一步應該考慮把這些需求設計在內。
</w:t>
          <w:br/>
          <w:t>
</w:t>
          <w:br/>
          <w:t>　第三、「教學支援平台」將有別於「行政支援教學」，所謂「行政支援教學」是學校行政單位為支援教學而推動的行政措施，諸如：電腦（網路）選課、電腦排課、網路報名、網路繳費、網路申請成績單、網路通知考試小表……等是教務處的業務，而網路評鑑（量）則是教育發展中心的業務，至於學生在網路中申請各種活動表格或資料則是學務處的業務，其餘類推。正因為「教學支援平台」不是萬能，所以我們也不應該期望它成為「萬花筒」。
</w:t>
          <w:br/>
          <w:t>
</w:t>
          <w:br/>
          <w:t>　最後，我們必須呼籲的是「教學支援平台」推展的成功，將決定於幾項基礎的建構：一、平台上所有的資料都必須「數位化」（包括教材），在推展初期這是一項龐大且艱鉅的工作，由哪些人才參與？二、本校現有專任教師約七百餘人，教學科目約有四千餘門，九十三學年度建置完成後，由那個單位負責規劃、管理、維修及訓練？未雨綢繆，是成功者的要訣，必須慎重思考。</w:t>
          <w:br/>
        </w:r>
      </w:r>
    </w:p>
  </w:body>
</w:document>
</file>