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f1aab24564e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畢業特刊：展翅高飛  鵬程萬里  各系所主任的祝福--國際研究學院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歐研所所長  郭秋慶
</w:t>
          <w:br/>
          <w:t> 鳳凰花開，飛向未來，願從此展翼，祝鵬程萬里，一路順風。畢業不是終曲，而是新的開始，更代表向未來人生的目標和夢想邁進了一步。驟你雖然不是出類拔萃，但你是獨一無二。不要小看自己，人生有無限的可能。認真努力，人生必將開闊美麗。
</w:t>
          <w:br/>
          <w:t>
</w:t>
          <w:br/>
          <w:t>戰略所所長  翁明賢
</w:t>
          <w:br/>
          <w:t>人生如同戰略，是一種「設定目標」、「路徑選擇」與「資源運用」的過程。是以，先健身後思考，再行
</w:t>
          <w:br/>
          <w:t>動去實踐，必可達華枝春滿的人生。
</w:t>
          <w:br/>
          <w:t>
</w:t>
          <w:br/>
          <w:t>美洲所所長陳小雀
</w:t>
          <w:br/>
          <w:t>壯志凌雲，前程似錦。
</w:t>
          <w:br/>
          <w:t>
</w:t>
          <w:br/>
          <w:t>亞洲所所長胡慶山
</w:t>
          <w:br/>
          <w:t>祝福每位畢業生如鷹展翅上騰，翱翔全球，利上加利；恩上加恩；福上加福。 
</w:t>
          <w:br/>
          <w:t>
</w:t>
          <w:br/>
          <w:t>大陸所所長  張五岳
</w:t>
          <w:br/>
          <w:t>面對一切的人與事應秉持經驗性與邏輯性做為兩大判準。面對終身學習不要忘了時時保持自我檢視與反省求進步。</w:t>
          <w:br/>
        </w:r>
      </w:r>
    </w:p>
  </w:body>
</w:document>
</file>