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9514d6dff4a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社團評鑑結果出爐　種子課輔社黑馬之姿奪特優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、梁凱芹淡水校園報導】99學年度社團評鑑得獎名單於3日公布，今年共152個社團參加評鑑，共9個社團獲得特優，其中文藝性社團由美術社蟬聯第8年獲得特優，康樂性社團由康輔社拿下第5度特優。課外活動輔導組組長曲冠勇在社團之夜開場致詞時表示，社團充滿了青春與活力，「淡江的社團都是我心目中最好的社團！」
</w:t>
          <w:br/>
          <w:t>　今年的評分標準較往年不同，將原本的展場佈置分數改為平時表現之一，社團評鑑執行長航太四陳柏達表示，這項評分異動是希望讓社團能更注重平日的執行效率，如準時呈交公文資料、確實遵守學校場地與器材借用等相關規定。
</w:t>
          <w:br/>
          <w:t>　美術社第8年獲得特優，社長日文三施宜君表示，這學年增加與其他社團、世新大學工管系的合作，舉辦一些以往沒有的創新活動。種子課輔社與如來實證社都是剛滿一歲的新社團，便以黑馬之姿拿下特優，種子課輔社社長財金二呂明蔘說：「這份獎是屬於全體社員的，大家都很熱心投入，也很有向心力，雖沒有學長姐幫助，反而讓我們拘束較少，發揮空間多一些。」他期待社團的學弟妹能夠再深化服務品質及更廣泛的面向。
</w:t>
          <w:br/>
          <w:t>　蘭陽校園由淡蘭書畫社拿下淡藍閃耀獎第1名，社長語言二欒婷婷說：「得獎很開心，不枉此生了！我們社團在蘭陽是個不起眼的社團，得獎讓我們更有上進心，也打亮了知名度。」
</w:t>
          <w:br/>
          <w:t>　社團之夜中跆拳社、康輔社與舞研社等8個社團上場表演，由跆拳社打頭陣以劈磚破瓦及女子防身術展現跆拳技巧，為社團之夜炒熱氣氛。活動在最後頒發聯誼性社團時，許多得獎社團成員都起身歡呼，最後樸毅青年團社長財金三吳宗晏上台時興奮地說：「謝謝所有夥伴，你們辛苦了！」</w:t>
          <w:br/>
        </w:r>
      </w:r>
    </w:p>
  </w:body>
</w:document>
</file>