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035f48fd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成立學習與教學中心  成就卓越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卓越教學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文／學習與教學中心提供
</w:t>
          <w:br/>
          <w:t>
</w:t>
          <w:br/>
          <w:t>本校獲得教育部教學卓越計畫獎勵，以改進教師教學成效與增強學生學習效果為宗旨，特成立「學習與教學中心」，其下設有4組，分別為教師教學發展組、學生學習發展組、遠距教學發展組及教育評鑑發展組。
</w:t>
          <w:br/>
          <w:t>
</w:t>
          <w:br/>
          <w:t>學習與教學中心之各方案執行重點如下：
</w:t>
          <w:br/>
          <w:t>方案一、教師專業職能發展：舉辦workshop，使教師即助教界使交換教學經驗。舉辦新進教師茶會，幫助新進教師盡快融入淡江，教師間並分享教學經驗及申請研究計畫案的心得。
</w:t>
          <w:br/>
          <w:t>方案二、教學資源發展與諮詢：提供教師在教學上必要支援，如：教學諮詢、教材製作。定期製作教學資源相關電子報，同時也規劃製作教學資源手冊以供教師參考。
</w:t>
          <w:br/>
          <w:t>方案三、學生學習輔導與發展：評估學生學習支援的需求，以規劃建置「學習支援系統」。另提供個案輔導服務，幫助學生找出個人「學習技巧」之盲點，並購置量表協助自我探索與生涯規畫。我們也邀請不同領域的學習大師來演講、舉辦學習策略工作坊，讓學生接觸多元的學習策略。定其製作學習新知電子報，並設有專業人員，隨時協助學生解決學習困難。
</w:t>
          <w:br/>
          <w:t>方案四、整合數位科技資源：更新多媒體教室設備，發展多媒體教室「教師設備使用指導」及故障排除機制。
</w:t>
          <w:br/>
          <w:t>方案五、強畫評鑑機制與專案執行績效評估：進行教學評鑑、教學單位評鑑、校務自我評鑑。辦理本校TQM研習會，並進行「淡江品質獎」甄選審查，及申請參加「國家品質獎」甄選。定期針對「教學卓越計畫」各項子計畫所訂執行進度進行執行成效管考。</w:t>
          <w:br/>
        </w:r>
      </w:r>
    </w:p>
  </w:body>
</w:document>
</file>