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c483b1b42547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春遊宜蘭篇--五峰旗瀑布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五峰旗瀑布 心曠神怡
</w:t>
          <w:br/>
          <w:t>帶著滿足的心情，繼續奔馳到第二站--五峰旗瀑布。瀑布共三層，由於瀑布後方有五座山峰並列，像極了三角形的旌旗，所以命名為「五峰旗」。踏著階梯慢慢前進，水瀑聲越來越大，最下層的第三層飛瀑映在眼前，清涼的水氣迎面襲來，令人心曠神怡。若順著步道往上走約15分鐘可抵達第二層瀑布，瀑布旁設有「五峰亭」，是最佳的觀瀑地點，一邊欣賞瀑布一邊眺望層巒疊翠，耳邊傳來蟲鳴鳥叫，好不快活！再走30~40分鐘到達第一層瀑布，雖疲累卻有一股征服的快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18ff37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9/m\8dfa9dc3-13b2-4a06-b981-ee8ae82a86df.JPG"/>
                      <pic:cNvPicPr/>
                    </pic:nvPicPr>
                    <pic:blipFill>
                      <a:blip xmlns:r="http://schemas.openxmlformats.org/officeDocument/2006/relationships" r:embed="R9c6973c289e648a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c6973c289e648a8" /></Relationships>
</file>