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20f70cd69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【淡江菁英20th金鷹獎專訪】台灣世界展望會會長 使命感是快樂的泉源 杜明翰捨高薪 用愛把世界連起來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專訪】「很懷念坐著老火車去淡水上課，在火車上搶位子，爬克難坡上山，然後又在夕陽映照著宮燈時，沿著當時滿街小吃的英專路走到火車站的那段日子……」第20屆菁英獎得主、現任世界展望會會長的杜明翰帶著愉悅地語調陷入回憶中。
</w:t>
          <w:br/>
          <w:t>杜明翰民國66年從本校統計系畢業後，又繼續就讀管理科學研究所，在淡江整整待了6年的時光。談起今年獲得金鷹獎的心情，杜明翰開心地說：「這是一種榮譽，是母校對於畢業學生的一種肯定及鼓勵！讓我感到很溫馨，也感受到母校的用心。」
</w:t>
          <w:br/>
          <w:t>回憶起在淡江學習的日子，杜明翰認為淡江是個很有自己特色和味道的學校，活潑的校風讓學生的發展更為寬廣。大學時曾參加跆拳社和系上籃球隊的他，認為藉由參與社團活動，可以增進人際關係、並從中學習到許多待人處事及應對進退的道理，所以他鼓勵同學在致力於課業之餘，也能多參與自己感興趣的社團活動。
</w:t>
          <w:br/>
          <w:t>大學時期，杜明翰曾經有次因為生病無法到校上課，沒想到同學們竟為他整理好缺課時的上課筆記，他感動地表示：「只有在淡江校風如此純樸的環境，才能感受到這種的人情味啊！」也就是因為這樣無私的胸襟，讓企業主對於淡江學生團隊工作的能力相當讚揚。
</w:t>
          <w:br/>
          <w:t>另外，杜明翰也提到統計系的老師們，在上課除了傳授專業知識外，也不忘告訴學生們一些待人處事和未來進入職場應具備的條件，並鼓勵學生認真學習、未來將所學發揮到工作上，這些敦敦教誨都讓他受益良多。
</w:t>
          <w:br/>
          <w:t>杜明翰碩士畢業後，陸續在神通電腦、惠普科技、東元資訊以及微軟等資訊產業服務，他表現得如魚得水，他把這一切歸功於創辦人張建邦的遠見。「在那個根本沒多少人聽過『電腦』這個名詞的年代，張創辦人就已經開始將資訊教育普及到學生學習內容中，並且堅持全校都要修『電算機概論』這門課，這在當時可說是一項創舉啊！」另外，本校對於英文成績的要求，也讓杜明翰在日後投入職場時幫助頗大。
</w:t>
          <w:br/>
          <w:t>接下世界展望會會長一職，一晃眼就是3年了，當初受邀擔任會長時，杜明翰正愜意地享受退休的生活，經過內心不斷的掙扎後，他認為人活在世上應該要做更多有意義的事，所以接下會長一職。「我發現有使命感才是快樂的泉源！這與事業、財富無關。」杜明翰說。
</w:t>
          <w:br/>
          <w:t>從競爭激烈的資訊產業高階經理人，到目前任職的非營利組織世界展望會會長，杜明翰認為自己從中學到不少東西。由於世展會的工作需要到各地視察，讓他的視野開闊不少，也讓他深刻體會到愛心不是隨便說說就可以達成，每一分募來的捐款都要確確實實地花在刀口上。未來，杜明翰希望能培養自己有「僕人領導」精神，推動非營利組織向下紮根，讓社會大眾能夠更加了解世展會的功用與存在目的。
</w:t>
          <w:br/>
          <w:t>杜明翰誠懇地說：「進入職場工作這麼多年來，『樸實剛毅』這句校訓真是一句非常棒的話！很多事情都會回歸到樸實的精神，以前在學校時沒什麼太大的感觸，後來卻發現這句話影響我很深。」他也希望目前在校的學弟妹，千萬不要好高騖遠，要珍惜在學校的每一天，腳踏實地的累積能量，將來才能有所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3472" cy="3389376"/>
              <wp:effectExtent l="0" t="0" r="0" b="0"/>
              <wp:docPr id="1" name="IMG_f7a2d3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25cbf19a-5cf0-4675-b2a5-3fed0364c08c.JPG"/>
                      <pic:cNvPicPr/>
                    </pic:nvPicPr>
                    <pic:blipFill>
                      <a:blip xmlns:r="http://schemas.openxmlformats.org/officeDocument/2006/relationships" r:embed="R37602fe943b540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3472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602fe943b540ad" /></Relationships>
</file>