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89598328e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全國大學學務處網站競賽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校學務處網站打敗所有國立大學，在教育部主辦『九十一學年度全國大專院校學生事務（訓導）工作網站建置競賽』活動中，與逢甲大學並列大學組優等獎殊榮，並獲得新台幣貳拾萬元獎金。
</w:t>
          <w:br/>
          <w:t>
</w:t>
          <w:br/>
          <w:t>　此次競賽於十一月二十五日在教育部訓育委員會召開決選會議，參賽類別分為大學、技專二組共計106所學校報名參加。本校網站去年參加競賽獲得一等獎，獎金拾萬，經過學校同仁的努力，於今年受到評審的肯定，與逢甲大學並列為大學組優等獎。多位評審認為本校線上服務較多元，而線上即時更新、內容完整、介面一致、使用流暢…等優點，都是獲得優等獎的原因。
</w:t>
          <w:br/>
          <w:t>
</w:t>
          <w:br/>
          <w:t>　該項比賽以各校學生事務處或訓導處為單位，就實際運作的網站報名參加，本次評審過程分初審與複審兩階段進行，初審階段不予評分，參照參賽成績及評選標準整體考量後，由該組所有參賽學校中遴選出較佳為「學生事務工作」與「專業技術設計」。並聘請十二位相關學者專家組成評選委員會。大學組一等獎有成功、中正、清華、台灣大學，二等獎為交通、中央、政治、東海大學。
</w:t>
          <w:br/>
          <w:t>
</w:t>
          <w:br/>
          <w:t>　另外，此次獲獎學校，將於十二月十四日由教育部長黃榮村親自頒獎，教育部也邀請本校學務長葛煥昭於頒獎當日，針對全國各大專院校學務處網頁之優缺點，進行講評。</w:t>
          <w:br/>
        </w:r>
      </w:r>
    </w:p>
  </w:body>
</w:document>
</file>