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c9fae6608403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國標社 舞技精湛展成果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【記者林世君淡水校園報導】國標舞社16日晚間6時於活動中心，以「海盜」為主題，舉辦「標風再起」成果展，除了國標舞社員外，也邀請畢業學長姐及真理大學、東吳大學國標舞社學生一起飆舞。
</w:t>
          <w:br/>
          <w:t>  開場由14對舞者以俏皮活潑的小Jive炒熱氣氛，接著各組輪番上陣，翩然起舞，不論是熱情的森巴、浪漫的倫巴或充滿活力的恰恰，都獲得滿堂喝釆與歡呼，雖然活動場外氣溫只有10幾度，場內卻活力十足、熱情四射。
</w:t>
          <w:br/>
          <w:t>　　返校表演的學長姐，有些已升格為職業級舞蹈老師，精湛舞技，讓眾人讚嘆不已，每場表演中間以「海盜短劇」串場，讓表演更增加趣味，台上台下驚嘆聲與歡笑聲不絕於耳。</w:t>
          <w:br/>
        </w:r>
      </w:r>
    </w:p>
  </w:body>
</w:document>
</file>