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ae0fcc54048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網路校園展雛型  三階段搶攻華語教學市場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／淡水校園訊】本校全力規劃的網路校園，近日已完成雛型網站建設，並在開辦數位碩士專班之後，漸具第四校園規模。遠距教學發展組組長郭經華表示，除了學分班，未來還要開設非學分班、證照班，及國際華文網路學苑，積極拓展海外市場。
</w:t>
          <w:br/>
          <w:t>郭組長表示，之前全力發展國內與國際遠距教學，已與牛津、柏克萊等大學合作，與日本早稻田大學簽跨文化遠距教學（CCDL）計畫，目前已有2班，96學年將擴大為5班。今年即將開設的2個數位在職專班，全國僅核准5班，本校一舉拿下2班，出師即捷。未來規劃全球華文網路學苑，搶佔海外市場。
</w:t>
          <w:br/>
          <w:t>上月28日於台大校友聯誼會館舉辦的本校向媒體展現建置中的網路校園。除了上述課程，尚包括保健活動、身心交響樂、數位美術館等多元訊息。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8274c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7/m\7b199622-4890-488d-83f8-53d9bca44e92.jpg"/>
                      <pic:cNvPicPr/>
                    </pic:nvPicPr>
                    <pic:blipFill>
                      <a:blip xmlns:r="http://schemas.openxmlformats.org/officeDocument/2006/relationships" r:embed="Rac83fee120b640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83fee120b64064" /></Relationships>
</file>